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5D" w:rsidRPr="004B1D5D" w:rsidRDefault="004B1D5D" w:rsidP="004B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 xml:space="preserve">Памятка </w:t>
      </w:r>
    </w:p>
    <w:p w:rsidR="004B1D5D" w:rsidRPr="004B1D5D" w:rsidRDefault="004B1D5D" w:rsidP="004B1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для участников итогового собеседования по русскому языку и их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родителей (законных представителей).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Основной срок: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12 февраля 2025 года.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Дополнительные сроки: 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12</w:t>
      </w:r>
      <w:r w:rsidRPr="004B1D5D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 марта 2025 года, 21 апреля 2025 года.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 xml:space="preserve">Заявления на участие в итоговом собеседовании по русскому языку подаются 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в образовательные организации по месту обучения </w:t>
      </w:r>
      <w:r w:rsidRPr="004B1D5D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 xml:space="preserve">не </w:t>
      </w:r>
      <w:proofErr w:type="gramStart"/>
      <w:r w:rsidRPr="004B1D5D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>позднее</w:t>
      </w:r>
      <w:proofErr w:type="gramEnd"/>
      <w:r w:rsidRPr="004B1D5D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 xml:space="preserve"> чем за две недели до начала его проведения. 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:rsidR="004B1D5D" w:rsidRPr="004B1D5D" w:rsidRDefault="004B1D5D" w:rsidP="004B1D5D">
      <w:pPr>
        <w:spacing w:after="0" w:line="240" w:lineRule="auto"/>
        <w:ind w:left="-15" w:right="-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Итоговое собеседование проводится в образовательных организациях по месту обучения участников.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u w:val="single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u w:val="single"/>
          <w:lang w:eastAsia="ru-RU"/>
        </w:rPr>
        <w:t>Итоговое собеседование по русскому языку состоит из четырех заданий:</w:t>
      </w:r>
    </w:p>
    <w:p w:rsidR="004B1D5D" w:rsidRPr="004B1D5D" w:rsidRDefault="004B1D5D" w:rsidP="004B1D5D">
      <w:pPr>
        <w:numPr>
          <w:ilvl w:val="0"/>
          <w:numId w:val="2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чтение вслух текста научно-публицистического стиля;</w:t>
      </w:r>
    </w:p>
    <w:p w:rsidR="004B1D5D" w:rsidRPr="004B1D5D" w:rsidRDefault="004B1D5D" w:rsidP="004B1D5D">
      <w:pPr>
        <w:numPr>
          <w:ilvl w:val="0"/>
          <w:numId w:val="2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пересказ текста с привлечением дополнительной информации;</w:t>
      </w:r>
    </w:p>
    <w:p w:rsidR="004B1D5D" w:rsidRPr="004B1D5D" w:rsidRDefault="004B1D5D" w:rsidP="004B1D5D">
      <w:pPr>
        <w:numPr>
          <w:ilvl w:val="0"/>
          <w:numId w:val="2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тематическое монологическое высказывание (выбор 1 темы из 3-х);</w:t>
      </w:r>
    </w:p>
    <w:p w:rsidR="004B1D5D" w:rsidRPr="004B1D5D" w:rsidRDefault="004B1D5D" w:rsidP="004B1D5D">
      <w:pPr>
        <w:numPr>
          <w:ilvl w:val="0"/>
          <w:numId w:val="2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участие в диалоге с экзаменатором-собеседником по теме задания 3.</w:t>
      </w:r>
    </w:p>
    <w:p w:rsidR="004B1D5D" w:rsidRPr="004B1D5D" w:rsidRDefault="004B1D5D" w:rsidP="004B1D5D">
      <w:pPr>
        <w:spacing w:after="0" w:line="240" w:lineRule="auto"/>
        <w:ind w:left="693" w:right="1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Все задания представляют собой задания с развернутым ответом.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Итоговое собеседование оценивается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В случае получения неудовлетворительного результата («незачет»)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Повторно допускаются к итоговому собеседованию в дополнительные сроки в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текущем учебном году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: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получившие неудовлетворительный результат («незачет»);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proofErr w:type="gramStart"/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Итоговое собеседование 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начинается в 09.00.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Обучающиеся поочередно приглашаются в аудиторию проведения.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В аудитории проведения участнику необходимо предъявить документ, удостоверяющий личность. </w:t>
      </w:r>
    </w:p>
    <w:p w:rsidR="004B1D5D" w:rsidRPr="004B1D5D" w:rsidRDefault="004B1D5D" w:rsidP="004B1D5D">
      <w:pPr>
        <w:spacing w:after="0" w:line="240" w:lineRule="auto"/>
        <w:ind w:left="-15" w:right="-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В аудитории проведения итогового собеседования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во время проведения 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присутствуют: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один участник итогового собеседования;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экзаменатор-собеседник;  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4B1D5D" w:rsidRPr="004B1D5D" w:rsidRDefault="004B1D5D" w:rsidP="004B1D5D">
      <w:pPr>
        <w:numPr>
          <w:ilvl w:val="0"/>
          <w:numId w:val="1"/>
        </w:num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технический специалист (может присутствовать для обеспечения работы технических устройств).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Экзаменатором-собеседником при проведении итогового собеседования должен быть </w:t>
      </w:r>
      <w:r w:rsidRPr="004B1D5D">
        <w:rPr>
          <w:rFonts w:ascii="Times New Roman" w:eastAsia="Times New Roman" w:hAnsi="Times New Roman" w:cs="Times New Roman"/>
          <w:b/>
          <w:i/>
          <w:color w:val="000000"/>
          <w:sz w:val="20"/>
          <w:szCs w:val="28"/>
          <w:lang w:eastAsia="ru-RU"/>
        </w:rPr>
        <w:t>учитель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по любому предмету, </w:t>
      </w:r>
      <w:r w:rsidRPr="004B1D5D">
        <w:rPr>
          <w:rFonts w:ascii="Times New Roman" w:eastAsia="Times New Roman" w:hAnsi="Times New Roman" w:cs="Times New Roman"/>
          <w:b/>
          <w:i/>
          <w:color w:val="000000"/>
          <w:sz w:val="20"/>
          <w:szCs w:val="28"/>
          <w:lang w:eastAsia="ru-RU"/>
        </w:rPr>
        <w:t>не преподающий в этом классе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Во время проведения итогового собеседования </w:t>
      </w: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 w:color="000000"/>
          <w:lang w:eastAsia="ru-RU"/>
        </w:rPr>
        <w:t>ведется аудиозапись</w:t>
      </w: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4B1D5D" w:rsidRPr="004B1D5D" w:rsidRDefault="004B1D5D" w:rsidP="004B1D5D">
      <w:pPr>
        <w:spacing w:after="0" w:line="240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Эксперт оценивает ответ участника непосредственно по ходу общения его с экзаменатором-собеседником либо по аудиозаписи. </w:t>
      </w:r>
    </w:p>
    <w:p w:rsidR="004B1D5D" w:rsidRPr="004B1D5D" w:rsidRDefault="004B1D5D" w:rsidP="004B1D5D">
      <w:pPr>
        <w:spacing w:after="0" w:line="240" w:lineRule="auto"/>
        <w:ind w:left="-15" w:right="-7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не позднее 8 рабочих дней со дня проведения.</w:t>
      </w:r>
    </w:p>
    <w:p w:rsidR="003D539C" w:rsidRPr="004B1D5D" w:rsidRDefault="004B1D5D" w:rsidP="004B1D5D">
      <w:pPr>
        <w:spacing w:after="0" w:line="240" w:lineRule="auto"/>
        <w:ind w:left="-15" w:right="-7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4B1D5D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Действие результата итогового собеседовани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я как допуска к ГИА – бессрочно</w:t>
      </w:r>
      <w:bookmarkStart w:id="0" w:name="_GoBack"/>
      <w:bookmarkEnd w:id="0"/>
    </w:p>
    <w:sectPr w:rsidR="003D539C" w:rsidRPr="004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78"/>
    <w:rsid w:val="003A6478"/>
    <w:rsid w:val="003D539C"/>
    <w:rsid w:val="004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2024-11-07T06:42:00Z</dcterms:created>
  <dcterms:modified xsi:type="dcterms:W3CDTF">2024-11-07T06:43:00Z</dcterms:modified>
</cp:coreProperties>
</file>